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E16229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proofErr w:type="gramStart"/>
      <w:r w:rsidRPr="0057720D">
        <w:rPr>
          <w:rFonts w:eastAsia="Calibri"/>
          <w:szCs w:val="28"/>
          <w:lang w:eastAsia="en-US"/>
        </w:rPr>
        <w:t xml:space="preserve">По </w:t>
      </w:r>
      <w:r w:rsidR="009A0FEC" w:rsidRPr="0057720D">
        <w:rPr>
          <w:szCs w:val="28"/>
        </w:rPr>
        <w:t xml:space="preserve">проекту </w:t>
      </w:r>
      <w:r w:rsidR="00E16229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E16229">
        <w:rPr>
          <w:szCs w:val="28"/>
        </w:rPr>
        <w:t>Добрянского</w:t>
      </w:r>
      <w:proofErr w:type="spellEnd"/>
      <w:r w:rsidR="00E16229">
        <w:rPr>
          <w:szCs w:val="28"/>
        </w:rPr>
        <w:t xml:space="preserve"> городского поселения </w:t>
      </w:r>
      <w:proofErr w:type="spellStart"/>
      <w:r w:rsidR="00E16229">
        <w:rPr>
          <w:szCs w:val="28"/>
        </w:rPr>
        <w:t>Добрянского</w:t>
      </w:r>
      <w:proofErr w:type="spellEnd"/>
      <w:r w:rsidR="00E16229">
        <w:rPr>
          <w:szCs w:val="28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E16229">
        <w:rPr>
          <w:szCs w:val="28"/>
        </w:rPr>
        <w:t>Добрянского</w:t>
      </w:r>
      <w:proofErr w:type="spellEnd"/>
      <w:r w:rsidR="00E16229">
        <w:rPr>
          <w:szCs w:val="28"/>
        </w:rPr>
        <w:t xml:space="preserve"> городского поселения от 05 октября 2018 г. № 974, от 31 января 2019 г. № 69, от</w:t>
      </w:r>
      <w:proofErr w:type="gramEnd"/>
      <w:r w:rsidR="00E16229">
        <w:rPr>
          <w:szCs w:val="28"/>
        </w:rPr>
        <w:t xml:space="preserve"> </w:t>
      </w:r>
      <w:proofErr w:type="gramStart"/>
      <w:r w:rsidR="00E16229">
        <w:rPr>
          <w:szCs w:val="28"/>
        </w:rPr>
        <w:t xml:space="preserve">13 марта 2019 г. № 220, постановления администрации </w:t>
      </w:r>
      <w:proofErr w:type="spellStart"/>
      <w:r w:rsidR="00E16229">
        <w:rPr>
          <w:szCs w:val="28"/>
        </w:rPr>
        <w:t>Добрянского</w:t>
      </w:r>
      <w:proofErr w:type="spellEnd"/>
      <w:r w:rsidR="00E16229">
        <w:rPr>
          <w:szCs w:val="28"/>
        </w:rPr>
        <w:t xml:space="preserve"> муниципального района от 01 августа 2019 г. № 1048, постановлений администрации </w:t>
      </w:r>
      <w:proofErr w:type="spellStart"/>
      <w:r w:rsidR="00E16229">
        <w:rPr>
          <w:szCs w:val="28"/>
        </w:rPr>
        <w:t>Добрянского</w:t>
      </w:r>
      <w:proofErr w:type="spellEnd"/>
      <w:r w:rsidR="00E16229">
        <w:rPr>
          <w:szCs w:val="28"/>
        </w:rPr>
        <w:t xml:space="preserve"> городского округа от 17 декабря 2020г. № 699, от 17 декабря 2020г. № 700, от 17 декабря 2020г. № 702, от 22 декабря 2020г. № 739, от 29 марта 2021г. № 554, от 02 июня 2021г. № 1044, от 28 июля 2021г. № 1492, 24 марта 2022г. № 664</w:t>
      </w:r>
      <w:proofErr w:type="gramEnd"/>
      <w:r w:rsidR="00E16229">
        <w:rPr>
          <w:szCs w:val="28"/>
        </w:rPr>
        <w:t>, от 24 марта 2022г. № 665</w:t>
      </w:r>
      <w:r w:rsidR="00E16229" w:rsidRPr="00FE5660">
        <w:rPr>
          <w:szCs w:val="28"/>
        </w:rPr>
        <w:t>), для возможности формирования земельного участка с целью выполнения работ по благоустройству общественной территории «Аллея Доброты» в г. Добрянка, путем раздела земельного участка с кадастровым номером 59:18:0000000:16023, согласно прилагаемой схеме</w:t>
      </w:r>
      <w:r w:rsidR="00E16229" w:rsidRPr="00FE5660">
        <w:t xml:space="preserve"> </w:t>
      </w:r>
      <w:r w:rsidR="00E16229" w:rsidRPr="00FE5660">
        <w:rPr>
          <w:szCs w:val="28"/>
        </w:rPr>
        <w:t xml:space="preserve"> </w:t>
      </w:r>
      <w:bookmarkStart w:id="0" w:name="_GoBack"/>
      <w:bookmarkEnd w:id="0"/>
      <w:r w:rsidRPr="0057720D">
        <w:rPr>
          <w:rFonts w:eastAsia="Calibri"/>
          <w:szCs w:val="28"/>
          <w:lang w:eastAsia="en-US"/>
        </w:rPr>
        <w:t xml:space="preserve">(далее </w:t>
      </w:r>
      <w:r w:rsidR="00FB5252" w:rsidRPr="0057720D">
        <w:rPr>
          <w:rFonts w:eastAsia="Calibri"/>
          <w:szCs w:val="28"/>
          <w:lang w:eastAsia="en-US"/>
        </w:rPr>
        <w:t>–</w:t>
      </w:r>
      <w:r w:rsidRPr="0057720D">
        <w:rPr>
          <w:rFonts w:eastAsia="Calibri"/>
          <w:szCs w:val="28"/>
          <w:lang w:eastAsia="en-US"/>
        </w:rPr>
        <w:t xml:space="preserve"> </w:t>
      </w:r>
      <w:r w:rsidR="00C34CE9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>роекта</w:t>
      </w:r>
      <w:r w:rsidR="00FB5252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 xml:space="preserve">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16229">
        <w:rPr>
          <w:rFonts w:eastAsia="Calibri"/>
          <w:szCs w:val="28"/>
          <w:lang w:eastAsia="en-US"/>
        </w:rPr>
        <w:t>15</w:t>
      </w:r>
      <w:r w:rsidRPr="0057720D">
        <w:rPr>
          <w:rFonts w:eastAsia="Calibri"/>
          <w:szCs w:val="28"/>
          <w:lang w:eastAsia="en-US"/>
        </w:rPr>
        <w:t xml:space="preserve">"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E05256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E16229">
        <w:rPr>
          <w:rFonts w:eastAsia="Calibri"/>
          <w:szCs w:val="28"/>
          <w:lang w:eastAsia="en-US"/>
        </w:rPr>
        <w:t>19</w:t>
      </w:r>
      <w:r w:rsidRPr="0057720D">
        <w:rPr>
          <w:rFonts w:eastAsia="Calibri"/>
          <w:szCs w:val="28"/>
          <w:lang w:eastAsia="en-US"/>
        </w:rPr>
        <w:t>"</w:t>
      </w:r>
      <w:r w:rsidR="00E3207B" w:rsidRPr="0057720D">
        <w:rPr>
          <w:rFonts w:eastAsia="Calibri"/>
          <w:szCs w:val="28"/>
          <w:lang w:eastAsia="en-US"/>
        </w:rPr>
        <w:t xml:space="preserve"> </w:t>
      </w:r>
      <w:r w:rsidR="00B16C06">
        <w:rPr>
          <w:rFonts w:eastAsia="Calibri"/>
          <w:szCs w:val="28"/>
          <w:lang w:eastAsia="en-US"/>
        </w:rPr>
        <w:t>ию</w:t>
      </w:r>
      <w:r w:rsidR="00E16229">
        <w:rPr>
          <w:rFonts w:eastAsia="Calibri"/>
          <w:szCs w:val="28"/>
          <w:lang w:eastAsia="en-US"/>
        </w:rPr>
        <w:t>л</w:t>
      </w:r>
      <w:r w:rsidR="00B16C06">
        <w:rPr>
          <w:rFonts w:eastAsia="Calibri"/>
          <w:szCs w:val="28"/>
          <w:lang w:eastAsia="en-US"/>
        </w:rPr>
        <w:t>я</w:t>
      </w:r>
      <w:r w:rsidR="004D1F49" w:rsidRPr="0057720D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</w:t>
      </w:r>
      <w:r w:rsidR="00972D54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2020-12-30T11:08:00Z</cp:lastPrinted>
  <dcterms:created xsi:type="dcterms:W3CDTF">2020-11-20T05:29:00Z</dcterms:created>
  <dcterms:modified xsi:type="dcterms:W3CDTF">2022-07-15T04:40:00Z</dcterms:modified>
</cp:coreProperties>
</file>